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097E24">
      <w:pPr>
        <w:spacing w:before="162" w:line="225" w:lineRule="auto"/>
        <w:ind w:left="403"/>
        <w:jc w:val="center"/>
        <w:outlineLvl w:val="0"/>
        <w:rPr>
          <w:rFonts w:ascii="宋体" w:hAnsi="宋体" w:eastAsia="宋体" w:cs="宋体"/>
          <w:sz w:val="31"/>
          <w:szCs w:val="31"/>
        </w:rPr>
      </w:pPr>
      <w:r>
        <w:rPr>
          <w:rFonts w:hint="eastAsia" w:ascii="宋体" w:hAnsi="宋体" w:eastAsia="宋体" w:cs="宋体"/>
          <w:b/>
          <w:bCs/>
          <w:spacing w:val="5"/>
          <w:sz w:val="31"/>
          <w:szCs w:val="31"/>
          <w:lang w:eastAsia="zh-CN"/>
        </w:rPr>
        <w:t>广东财经大学</w:t>
      </w:r>
      <w:r>
        <w:rPr>
          <w:rFonts w:ascii="宋体" w:hAnsi="宋体" w:eastAsia="宋体" w:cs="宋体"/>
          <w:b/>
          <w:bCs/>
          <w:spacing w:val="5"/>
          <w:sz w:val="31"/>
          <w:szCs w:val="31"/>
        </w:rPr>
        <w:t>202</w:t>
      </w:r>
      <w:r>
        <w:rPr>
          <w:rFonts w:hint="eastAsia" w:ascii="宋体" w:hAnsi="宋体" w:eastAsia="宋体" w:cs="宋体"/>
          <w:b/>
          <w:bCs/>
          <w:spacing w:val="5"/>
          <w:sz w:val="31"/>
          <w:szCs w:val="31"/>
          <w:lang w:val="en-US" w:eastAsia="zh-CN"/>
        </w:rPr>
        <w:t>6</w:t>
      </w:r>
      <w:r>
        <w:rPr>
          <w:rFonts w:ascii="宋体" w:hAnsi="宋体" w:eastAsia="宋体" w:cs="宋体"/>
          <w:b/>
          <w:bCs/>
          <w:spacing w:val="5"/>
          <w:sz w:val="31"/>
          <w:szCs w:val="31"/>
        </w:rPr>
        <w:t>年硕士研究生诚信复试承诺书</w:t>
      </w:r>
    </w:p>
    <w:p w14:paraId="5BFF36AF">
      <w:pPr>
        <w:spacing w:line="264" w:lineRule="auto"/>
        <w:rPr>
          <w:rFonts w:ascii="Arial"/>
          <w:sz w:val="21"/>
        </w:rPr>
      </w:pPr>
    </w:p>
    <w:p w14:paraId="7BAF33DA">
      <w:pPr>
        <w:spacing w:line="264" w:lineRule="auto"/>
        <w:rPr>
          <w:rFonts w:ascii="Arial"/>
          <w:sz w:val="21"/>
        </w:rPr>
      </w:pPr>
    </w:p>
    <w:p w14:paraId="1035D9A6">
      <w:pPr>
        <w:spacing w:line="265" w:lineRule="auto"/>
        <w:rPr>
          <w:rFonts w:ascii="Arial"/>
          <w:sz w:val="21"/>
        </w:rPr>
      </w:pPr>
    </w:p>
    <w:p w14:paraId="722A3EDF">
      <w:pPr>
        <w:pStyle w:val="2"/>
        <w:spacing w:before="91" w:line="409" w:lineRule="auto"/>
        <w:ind w:left="31" w:right="93" w:firstLine="561"/>
        <w:jc w:val="both"/>
      </w:pPr>
      <w:r>
        <w:t>本人是参加202</w:t>
      </w:r>
      <w:r>
        <w:rPr>
          <w:rFonts w:hint="eastAsia"/>
          <w:lang w:val="en-US" w:eastAsia="zh-CN"/>
        </w:rPr>
        <w:t>6</w:t>
      </w:r>
      <w:r>
        <w:t xml:space="preserve">年全国硕士研究生招生考试的考生，我已认真 </w:t>
      </w:r>
      <w:r>
        <w:rPr>
          <w:spacing w:val="-6"/>
        </w:rPr>
        <w:t>阅读《202</w:t>
      </w:r>
      <w:r>
        <w:rPr>
          <w:rFonts w:hint="eastAsia"/>
          <w:spacing w:val="-6"/>
          <w:lang w:val="en-US" w:eastAsia="zh-CN"/>
        </w:rPr>
        <w:t>6</w:t>
      </w:r>
      <w:r>
        <w:rPr>
          <w:spacing w:val="-6"/>
        </w:rPr>
        <w:t>年全国硕士研究生招生工作管理规定》《国家教育考试违</w:t>
      </w:r>
      <w:r>
        <w:rPr>
          <w:spacing w:val="11"/>
        </w:rPr>
        <w:t xml:space="preserve"> </w:t>
      </w:r>
      <w:r>
        <w:rPr>
          <w:spacing w:val="-4"/>
        </w:rPr>
        <w:t>规处理办法》以及省级教育招生考试机构和招生单位发布的相关招考</w:t>
      </w:r>
      <w:r>
        <w:rPr>
          <w:spacing w:val="7"/>
        </w:rPr>
        <w:t xml:space="preserve"> </w:t>
      </w:r>
      <w:r>
        <w:rPr>
          <w:spacing w:val="-4"/>
        </w:rPr>
        <w:t>信息。我已清楚了解，《中华人民共和国刑法》第二百八十四条之一</w:t>
      </w:r>
      <w:r>
        <w:rPr>
          <w:spacing w:val="7"/>
        </w:rPr>
        <w:t xml:space="preserve"> </w:t>
      </w:r>
      <w:r>
        <w:rPr>
          <w:spacing w:val="-4"/>
        </w:rPr>
        <w:t>规定：“在法律规定的国家考试中，组织作弊的行为；为他人实施组</w:t>
      </w:r>
      <w:r>
        <w:rPr>
          <w:spacing w:val="7"/>
        </w:rPr>
        <w:t xml:space="preserve"> </w:t>
      </w:r>
      <w:r>
        <w:rPr>
          <w:spacing w:val="-4"/>
        </w:rPr>
        <w:t>织作弊提供作弊器材或者其他帮助的行为；为实施考试作弊行为，向</w:t>
      </w:r>
      <w:r>
        <w:rPr>
          <w:spacing w:val="7"/>
        </w:rPr>
        <w:t xml:space="preserve"> </w:t>
      </w:r>
      <w:r>
        <w:rPr>
          <w:spacing w:val="-4"/>
        </w:rPr>
        <w:t>他人非法出售或者提供考试的试题、答案的行为；代替他人或者让他</w:t>
      </w:r>
      <w:r>
        <w:rPr>
          <w:spacing w:val="7"/>
        </w:rPr>
        <w:t xml:space="preserve"> </w:t>
      </w:r>
      <w:r>
        <w:rPr>
          <w:spacing w:val="-4"/>
        </w:rPr>
        <w:t>人代替自己参加考试的行为都将触犯刑法。”《国家教育违规处理办</w:t>
      </w:r>
      <w:r>
        <w:rPr>
          <w:spacing w:val="7"/>
        </w:rPr>
        <w:t xml:space="preserve"> </w:t>
      </w:r>
      <w:r>
        <w:rPr>
          <w:spacing w:val="-4"/>
        </w:rPr>
        <w:t>法》第十六条第二款规定：“盗窃、损毁、传播在保密期限内的国家</w:t>
      </w:r>
      <w:r>
        <w:rPr>
          <w:spacing w:val="7"/>
        </w:rPr>
        <w:t xml:space="preserve"> </w:t>
      </w:r>
      <w:r>
        <w:rPr>
          <w:spacing w:val="-4"/>
        </w:rPr>
        <w:t>教育考试试题、答案及评分参考、考生答卷、考试成绩的，由有关部</w:t>
      </w:r>
      <w:r>
        <w:rPr>
          <w:spacing w:val="7"/>
        </w:rPr>
        <w:t xml:space="preserve"> </w:t>
      </w:r>
      <w:r>
        <w:rPr>
          <w:spacing w:val="-4"/>
        </w:rPr>
        <w:t>门依法追究有关人员的责任；构成犯罪的，由司法机关依法追究刑事</w:t>
      </w:r>
      <w:r>
        <w:rPr>
          <w:spacing w:val="7"/>
        </w:rPr>
        <w:t xml:space="preserve"> </w:t>
      </w:r>
      <w:r>
        <w:rPr>
          <w:spacing w:val="-4"/>
        </w:rPr>
        <w:t>责任。”</w:t>
      </w:r>
    </w:p>
    <w:p w14:paraId="5689C267">
      <w:pPr>
        <w:pStyle w:val="2"/>
        <w:spacing w:before="45" w:line="395" w:lineRule="auto"/>
        <w:ind w:left="31" w:right="164" w:firstLine="561"/>
      </w:pPr>
      <w:r>
        <w:t>本人了解</w:t>
      </w:r>
      <w:r>
        <w:rPr>
          <w:rFonts w:hint="eastAsia"/>
          <w:lang w:eastAsia="zh-CN"/>
        </w:rPr>
        <w:t>广东财经大学</w:t>
      </w:r>
      <w:r>
        <w:t>202</w:t>
      </w:r>
      <w:r>
        <w:rPr>
          <w:rFonts w:hint="eastAsia"/>
          <w:lang w:val="en-US" w:eastAsia="zh-CN"/>
        </w:rPr>
        <w:t>6</w:t>
      </w:r>
      <w:bookmarkStart w:id="0" w:name="_GoBack"/>
      <w:bookmarkEnd w:id="0"/>
      <w:r>
        <w:t>年关于硕士研究生复试的相关</w:t>
      </w:r>
      <w:r>
        <w:rPr>
          <w:spacing w:val="-2"/>
        </w:rPr>
        <w:t>规定，并郑重作出如下承诺：</w:t>
      </w:r>
    </w:p>
    <w:p w14:paraId="5D96A1F6">
      <w:pPr>
        <w:pStyle w:val="2"/>
        <w:spacing w:before="47" w:line="348" w:lineRule="auto"/>
        <w:ind w:left="32" w:firstLine="556"/>
      </w:pPr>
      <w:r>
        <w:rPr>
          <w:rFonts w:ascii="宋体" w:hAnsi="宋体" w:eastAsia="宋体" w:cs="宋体"/>
          <w:spacing w:val="-4"/>
        </w:rPr>
        <w:t>一、</w:t>
      </w:r>
      <w:r>
        <w:rPr>
          <w:spacing w:val="-4"/>
        </w:rPr>
        <w:t>保证在报名和资格审查时，严格按照报考条件及相关政策要</w:t>
      </w:r>
      <w:r>
        <w:rPr>
          <w:spacing w:val="2"/>
        </w:rPr>
        <w:t xml:space="preserve"> </w:t>
      </w:r>
      <w:r>
        <w:rPr>
          <w:spacing w:val="-10"/>
        </w:rPr>
        <w:t>求选择填报志愿，如实、准确提交报考信息和各项材料。如提供虚假、</w:t>
      </w:r>
      <w:r>
        <w:rPr>
          <w:spacing w:val="10"/>
        </w:rPr>
        <w:t xml:space="preserve"> </w:t>
      </w:r>
      <w:r>
        <w:rPr>
          <w:spacing w:val="-1"/>
        </w:rPr>
        <w:t>错误信息或弄虚作假，本人承担由此造成的一切后果。</w:t>
      </w:r>
    </w:p>
    <w:p w14:paraId="4441AE10">
      <w:pPr>
        <w:pStyle w:val="2"/>
        <w:spacing w:before="289" w:line="316" w:lineRule="auto"/>
        <w:ind w:left="45" w:right="93" w:firstLine="542"/>
      </w:pPr>
      <w:r>
        <w:rPr>
          <w:rFonts w:ascii="宋体" w:hAnsi="宋体" w:eastAsia="宋体" w:cs="宋体"/>
          <w:spacing w:val="-7"/>
        </w:rPr>
        <w:t>二、</w:t>
      </w:r>
      <w:r>
        <w:rPr>
          <w:rFonts w:ascii="宋体" w:hAnsi="宋体" w:eastAsia="宋体" w:cs="宋体"/>
          <w:spacing w:val="-54"/>
        </w:rPr>
        <w:t xml:space="preserve"> </w:t>
      </w:r>
      <w:r>
        <w:rPr>
          <w:spacing w:val="-7"/>
        </w:rPr>
        <w:t>自觉服从广东</w:t>
      </w:r>
      <w:r>
        <w:rPr>
          <w:rFonts w:hint="eastAsia"/>
          <w:spacing w:val="-7"/>
          <w:lang w:val="en-US" w:eastAsia="zh-CN"/>
        </w:rPr>
        <w:t>财经</w:t>
      </w:r>
      <w:r>
        <w:rPr>
          <w:spacing w:val="-7"/>
        </w:rPr>
        <w:t>大学</w:t>
      </w:r>
      <w:r>
        <w:rPr>
          <w:rFonts w:hint="eastAsia"/>
          <w:spacing w:val="-7"/>
          <w:lang w:val="en-US" w:eastAsia="zh-CN"/>
        </w:rPr>
        <w:t>及报考</w:t>
      </w:r>
      <w:r>
        <w:rPr>
          <w:spacing w:val="-7"/>
        </w:rPr>
        <w:t>学院的统一安排，接</w:t>
      </w:r>
      <w:r>
        <w:rPr>
          <w:spacing w:val="-3"/>
        </w:rPr>
        <w:t>受校方的管理、监督和检查。</w:t>
      </w:r>
    </w:p>
    <w:p w14:paraId="7E10DBB9">
      <w:pPr>
        <w:pStyle w:val="2"/>
        <w:spacing w:before="290" w:line="222" w:lineRule="auto"/>
        <w:ind w:left="584"/>
      </w:pPr>
      <w:r>
        <w:rPr>
          <w:rFonts w:ascii="宋体" w:hAnsi="宋体" w:eastAsia="宋体" w:cs="宋体"/>
          <w:spacing w:val="-6"/>
        </w:rPr>
        <w:t>三、</w:t>
      </w:r>
      <w:r>
        <w:rPr>
          <w:rFonts w:ascii="宋体" w:hAnsi="宋体" w:eastAsia="宋体" w:cs="宋体"/>
          <w:spacing w:val="-68"/>
        </w:rPr>
        <w:t xml:space="preserve"> </w:t>
      </w:r>
      <w:r>
        <w:rPr>
          <w:spacing w:val="-6"/>
        </w:rPr>
        <w:t>自觉遵守相关法律和考试纪律、复试规</w:t>
      </w:r>
      <w:r>
        <w:rPr>
          <w:spacing w:val="-7"/>
        </w:rPr>
        <w:t>则、诚信复试，不违</w:t>
      </w:r>
    </w:p>
    <w:p w14:paraId="5D068660">
      <w:pPr>
        <w:spacing w:line="222" w:lineRule="auto"/>
        <w:sectPr>
          <w:footerReference r:id="rId5" w:type="default"/>
          <w:pgSz w:w="11906" w:h="16839"/>
          <w:pgMar w:top="1431" w:right="1705" w:bottom="1151" w:left="1785" w:header="0" w:footer="987" w:gutter="0"/>
          <w:cols w:space="720" w:num="1"/>
        </w:sectPr>
      </w:pPr>
    </w:p>
    <w:p w14:paraId="6D543DBD">
      <w:pPr>
        <w:pStyle w:val="2"/>
        <w:spacing w:before="180" w:line="221" w:lineRule="auto"/>
        <w:ind w:left="37"/>
      </w:pPr>
      <w:r>
        <w:rPr>
          <w:spacing w:val="-5"/>
        </w:rPr>
        <w:t>纪、作弊。</w:t>
      </w:r>
    </w:p>
    <w:p w14:paraId="0128A22F">
      <w:pPr>
        <w:pStyle w:val="2"/>
        <w:spacing w:before="288" w:line="317" w:lineRule="auto"/>
        <w:ind w:left="59" w:right="34" w:firstLine="565"/>
      </w:pPr>
      <w:r>
        <w:rPr>
          <w:spacing w:val="-5"/>
        </w:rPr>
        <w:t>四、已经知晓复试相关内容属于国家机密级事项，</w:t>
      </w:r>
      <w:r>
        <w:rPr>
          <w:spacing w:val="-6"/>
        </w:rPr>
        <w:t>保证在复试期</w:t>
      </w:r>
      <w:r>
        <w:t xml:space="preserve"> </w:t>
      </w:r>
      <w:r>
        <w:rPr>
          <w:spacing w:val="-2"/>
        </w:rPr>
        <w:t>间不录音、不录像，考后不以任何方式向他人透露复试内容。</w:t>
      </w:r>
    </w:p>
    <w:p w14:paraId="15CD1EFC">
      <w:pPr>
        <w:pStyle w:val="2"/>
        <w:spacing w:before="286" w:line="222" w:lineRule="auto"/>
        <w:ind w:left="596"/>
      </w:pPr>
      <w:r>
        <w:rPr>
          <w:spacing w:val="-1"/>
        </w:rPr>
        <w:t>五、保证本次复试过程中不传谣、不造谣、不信谣。</w:t>
      </w:r>
    </w:p>
    <w:p w14:paraId="5876499A">
      <w:pPr>
        <w:pStyle w:val="2"/>
        <w:spacing w:before="285" w:line="402" w:lineRule="auto"/>
        <w:ind w:left="40" w:firstLine="551"/>
        <w:jc w:val="both"/>
      </w:pPr>
      <w:r>
        <w:rPr>
          <w:spacing w:val="-3"/>
        </w:rPr>
        <w:t>若本人违背上述各项承诺，本人自愿承担由此造成的一切后果，</w:t>
      </w:r>
      <w:r>
        <w:rPr>
          <w:spacing w:val="6"/>
        </w:rPr>
        <w:t xml:space="preserve"> </w:t>
      </w:r>
      <w:r>
        <w:rPr>
          <w:spacing w:val="-3"/>
        </w:rPr>
        <w:t>自愿承担相应的法律责任并接受记入国家教育考试诚信档案数据库，</w:t>
      </w:r>
      <w:r>
        <w:rPr>
          <w:spacing w:val="4"/>
        </w:rPr>
        <w:t xml:space="preserve"> </w:t>
      </w:r>
      <w:r>
        <w:rPr>
          <w:spacing w:val="-2"/>
        </w:rPr>
        <w:t>三年内不得报考研究生的处罚。</w:t>
      </w:r>
    </w:p>
    <w:p w14:paraId="1C441AF5">
      <w:pPr>
        <w:pStyle w:val="2"/>
        <w:spacing w:before="46" w:line="224" w:lineRule="auto"/>
        <w:ind w:left="5492"/>
      </w:pPr>
      <w:r>
        <w:rPr>
          <w:spacing w:val="-3"/>
        </w:rPr>
        <w:t>承诺人签名：</w:t>
      </w:r>
    </w:p>
    <w:p w14:paraId="12B83A8B">
      <w:pPr>
        <w:pStyle w:val="2"/>
        <w:spacing w:before="283" w:line="223" w:lineRule="auto"/>
        <w:ind w:left="5206"/>
      </w:pPr>
      <w:r>
        <w:rPr>
          <w:spacing w:val="-7"/>
        </w:rPr>
        <w:t>202</w:t>
      </w:r>
      <w:r>
        <w:rPr>
          <w:rFonts w:hint="eastAsia"/>
          <w:spacing w:val="-7"/>
          <w:lang w:val="en-US" w:eastAsia="zh-CN"/>
        </w:rPr>
        <w:t>6</w:t>
      </w:r>
      <w:r>
        <w:rPr>
          <w:spacing w:val="-7"/>
        </w:rPr>
        <w:t>年</w:t>
      </w:r>
      <w:r>
        <w:rPr>
          <w:spacing w:val="35"/>
        </w:rPr>
        <w:t xml:space="preserve">   </w:t>
      </w:r>
      <w:r>
        <w:rPr>
          <w:spacing w:val="-7"/>
        </w:rPr>
        <w:t>月</w:t>
      </w:r>
      <w:r>
        <w:rPr>
          <w:spacing w:val="26"/>
        </w:rPr>
        <w:t xml:space="preserve">   </w:t>
      </w:r>
      <w:r>
        <w:rPr>
          <w:spacing w:val="-7"/>
        </w:rPr>
        <w:t>日</w:t>
      </w:r>
    </w:p>
    <w:p w14:paraId="2ABB4360">
      <w:pPr>
        <w:pStyle w:val="2"/>
        <w:spacing w:before="287" w:line="222" w:lineRule="auto"/>
        <w:ind w:left="599"/>
      </w:pPr>
      <w:r>
        <w:rPr>
          <w:spacing w:val="-3"/>
        </w:rPr>
        <w:t>紧急联络人及联系方式：</w:t>
      </w:r>
    </w:p>
    <w:sectPr>
      <w:footerReference r:id="rId6" w:type="default"/>
      <w:pgSz w:w="11906" w:h="16839"/>
      <w:pgMar w:top="1431" w:right="1764" w:bottom="1152" w:left="1785" w:header="0" w:footer="987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64C0A8">
    <w:pPr>
      <w:spacing w:line="168" w:lineRule="auto"/>
      <w:ind w:left="4135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z w:val="18"/>
        <w:szCs w:val="18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D8E5F8">
    <w:pPr>
      <w:spacing w:line="169" w:lineRule="auto"/>
      <w:ind w:left="4130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z w:val="18"/>
        <w:szCs w:val="18"/>
      </w:rPr>
      <w:t>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797664C"/>
    <w:rsid w:val="083420ED"/>
    <w:rsid w:val="22FD6A99"/>
    <w:rsid w:val="26036319"/>
    <w:rsid w:val="42A72EE0"/>
    <w:rsid w:val="498875C7"/>
    <w:rsid w:val="630B1090"/>
    <w:rsid w:val="6B9145AA"/>
    <w:rsid w:val="71125845"/>
    <w:rsid w:val="7CDB632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28"/>
      <w:szCs w:val="28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710</Words>
  <Characters>725</Characters>
  <TotalTime>2</TotalTime>
  <ScaleCrop>false</ScaleCrop>
  <LinksUpToDate>false</LinksUpToDate>
  <CharactersWithSpaces>749</CharactersWithSpaces>
  <Application>WPS Office_12.1.0.23542_F1E327BC-269C-435d-A152-05C5408002CA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2025-01-22T15:42:00Z</dcterms:created>
  <dc:creator>李</dc:creator>
  <cp:lastModifiedBy>王亚丽</cp:lastModifiedBy>
  <dcterms:modified xsi:type="dcterms:W3CDTF">2026-04-07T02:16:23Z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2025-03-12T16:07:55Z</vt:filetime>
  </property>
  <property fmtid="{D5CDD505-2E9C-101B-9397-08002B2CF9AE}" pid="4" name="KSOTemplateDocerSaveRecord">
    <vt:lpwstr>eyJoZGlkIjoiNjE5YTBhM2E4ODRkNzZiMmY4NzZhM2ZlYjEwNmJlYWQiLCJ1c2VySWQiOiI0NTk5MDE2MTkifQ==</vt:lpwstr>
  </property>
  <property fmtid="{D5CDD505-2E9C-101B-9397-08002B2CF9AE}" pid="5" name="KSOProductBuildVer">
    <vt:lpwstr>2052-12.1.0.23542</vt:lpwstr>
  </property>
  <property fmtid="{D5CDD505-2E9C-101B-9397-08002B2CF9AE}" pid="6" name="ICV">
    <vt:lpwstr>0B2C303219A045BABDEA303509B082BE_13</vt:lpwstr>
  </property>
</Properties>
</file>